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14F2" w:rsidRPr="00CD4E1A" w:rsidRDefault="00CD4E1A" w:rsidP="00CD4E1A">
      <w:pPr>
        <w:spacing w:after="0" w:line="240" w:lineRule="auto"/>
        <w:rPr>
          <w:rFonts w:ascii="Bauhaus 93" w:hAnsi="Bauhaus 93"/>
          <w:color w:val="0070C0"/>
          <w:sz w:val="56"/>
          <w:szCs w:val="56"/>
          <w:lang w:val="en-US"/>
        </w:rPr>
      </w:pPr>
      <w:proofErr w:type="spellStart"/>
      <w:proofErr w:type="gramStart"/>
      <w:r w:rsidRPr="00CD4E1A">
        <w:rPr>
          <w:rFonts w:ascii="Apple Chancery" w:hAnsi="Apple Chancery" w:cs="Apple Chancery" w:hint="cs"/>
          <w:b/>
          <w:bCs/>
          <w:sz w:val="56"/>
          <w:szCs w:val="56"/>
          <w:lang w:val="en-US"/>
        </w:rPr>
        <w:t>Jurnal</w:t>
      </w:r>
      <w:proofErr w:type="spellEnd"/>
      <w:r w:rsidRPr="00CD4E1A">
        <w:rPr>
          <w:rFonts w:ascii="Bauhaus 93" w:hAnsi="Bauhaus 93"/>
          <w:sz w:val="56"/>
          <w:szCs w:val="56"/>
          <w:lang w:val="en-US"/>
        </w:rPr>
        <w:t xml:space="preserve"> </w:t>
      </w:r>
      <w:r>
        <w:rPr>
          <w:rFonts w:ascii="Bauhaus 93" w:hAnsi="Bauhaus 93"/>
          <w:sz w:val="56"/>
          <w:szCs w:val="56"/>
          <w:lang w:val="en-US"/>
        </w:rPr>
        <w:t xml:space="preserve"> </w:t>
      </w:r>
      <w:r w:rsidRPr="00CD4E1A">
        <w:rPr>
          <w:rFonts w:ascii="Britannic Bold" w:eastAsia="Brush Script MT" w:hAnsi="Britannic Bold" w:cs="Brush Script MT"/>
          <w:color w:val="0070C0"/>
          <w:sz w:val="72"/>
          <w:szCs w:val="72"/>
          <w:lang w:val="en-US"/>
        </w:rPr>
        <w:t>Nusa</w:t>
      </w:r>
      <w:proofErr w:type="gramEnd"/>
      <w:r w:rsidRPr="00CD4E1A">
        <w:rPr>
          <w:rFonts w:ascii="Britannic Bold" w:eastAsia="Brush Script MT" w:hAnsi="Britannic Bold" w:cs="Brush Script MT"/>
          <w:color w:val="0070C0"/>
          <w:sz w:val="72"/>
          <w:szCs w:val="72"/>
          <w:lang w:val="en-US"/>
        </w:rPr>
        <w:t xml:space="preserve"> </w:t>
      </w:r>
      <w:proofErr w:type="spellStart"/>
      <w:r w:rsidRPr="00CD4E1A">
        <w:rPr>
          <w:rFonts w:ascii="Britannic Bold" w:eastAsia="Brush Script MT" w:hAnsi="Britannic Bold" w:cs="Brush Script MT"/>
          <w:color w:val="0070C0"/>
          <w:sz w:val="72"/>
          <w:szCs w:val="72"/>
          <w:lang w:val="en-US"/>
        </w:rPr>
        <w:t>Edulaw</w:t>
      </w:r>
      <w:proofErr w:type="spellEnd"/>
    </w:p>
    <w:tbl>
      <w:tblPr>
        <w:tblStyle w:val="TableGrid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80"/>
      </w:tblGrid>
      <w:tr w:rsidR="00CD4E1A" w:rsidTr="00CD4E1A">
        <w:tc>
          <w:tcPr>
            <w:tcW w:w="4676" w:type="dxa"/>
          </w:tcPr>
          <w:p w:rsidR="00CD4E1A" w:rsidRPr="00CD4E1A" w:rsidRDefault="00CD4E1A">
            <w:pPr>
              <w:rPr>
                <w:rFonts w:cstheme="minorHAnsi"/>
                <w:lang w:val="en-US"/>
              </w:rPr>
            </w:pPr>
            <w:r w:rsidRPr="00CD4E1A">
              <w:rPr>
                <w:rFonts w:cstheme="minorHAnsi"/>
                <w:lang w:val="en-US"/>
              </w:rPr>
              <w:t xml:space="preserve">Vol. </w:t>
            </w:r>
            <w:r>
              <w:rPr>
                <w:rFonts w:cstheme="minorHAnsi"/>
                <w:lang w:val="en-US"/>
              </w:rPr>
              <w:t>---</w:t>
            </w:r>
            <w:r w:rsidRPr="00CD4E1A">
              <w:rPr>
                <w:rFonts w:cstheme="minorHAnsi"/>
                <w:lang w:val="en-US"/>
              </w:rPr>
              <w:t xml:space="preserve"> No. </w:t>
            </w:r>
            <w:r>
              <w:rPr>
                <w:rFonts w:cstheme="minorHAnsi"/>
                <w:lang w:val="en-US"/>
              </w:rPr>
              <w:t>----</w:t>
            </w:r>
            <w:r w:rsidRPr="00CD4E1A">
              <w:rPr>
                <w:rFonts w:cstheme="minorHAnsi"/>
                <w:lang w:val="en-US"/>
              </w:rPr>
              <w:t xml:space="preserve">, </w:t>
            </w:r>
            <w:r>
              <w:rPr>
                <w:rFonts w:cstheme="minorHAnsi"/>
                <w:lang w:val="en-US"/>
              </w:rPr>
              <w:t>----</w:t>
            </w:r>
            <w:r w:rsidRPr="00CD4E1A">
              <w:rPr>
                <w:rFonts w:cstheme="minorHAnsi"/>
                <w:lang w:val="en-US"/>
              </w:rPr>
              <w:t xml:space="preserve">, </w:t>
            </w:r>
            <w:r>
              <w:rPr>
                <w:rFonts w:cstheme="minorHAnsi"/>
                <w:lang w:val="en-US"/>
              </w:rPr>
              <w:t>Hal. ----</w:t>
            </w:r>
          </w:p>
          <w:p w:rsidR="00CD4E1A" w:rsidRPr="00CD4E1A" w:rsidRDefault="00CD4E1A">
            <w:pPr>
              <w:rPr>
                <w:rFonts w:cstheme="minorHAnsi"/>
                <w:lang w:val="en-US"/>
              </w:rPr>
            </w:pPr>
            <w:r w:rsidRPr="00CD4E1A">
              <w:rPr>
                <w:rFonts w:cstheme="minorHAnsi"/>
                <w:lang w:val="en-US"/>
              </w:rPr>
              <w:t xml:space="preserve">p-ISSN: </w:t>
            </w:r>
            <w:r>
              <w:rPr>
                <w:rFonts w:cstheme="minorHAnsi"/>
                <w:lang w:val="en-US"/>
              </w:rPr>
              <w:t>0000-</w:t>
            </w:r>
            <w:proofErr w:type="gramStart"/>
            <w:r>
              <w:rPr>
                <w:rFonts w:cstheme="minorHAnsi"/>
                <w:lang w:val="en-US"/>
              </w:rPr>
              <w:t>0000</w:t>
            </w:r>
            <w:r w:rsidRPr="00CD4E1A">
              <w:rPr>
                <w:rFonts w:cstheme="minorHAnsi"/>
                <w:lang w:val="en-US"/>
              </w:rPr>
              <w:t xml:space="preserve">  e</w:t>
            </w:r>
            <w:proofErr w:type="gramEnd"/>
            <w:r w:rsidRPr="00CD4E1A">
              <w:rPr>
                <w:rFonts w:cstheme="minorHAnsi"/>
                <w:lang w:val="en-US"/>
              </w:rPr>
              <w:t xml:space="preserve">-ISSN: </w:t>
            </w:r>
            <w:r>
              <w:rPr>
                <w:rFonts w:cstheme="minorHAnsi"/>
                <w:lang w:val="en-US"/>
              </w:rPr>
              <w:t>0000-0000</w:t>
            </w:r>
          </w:p>
        </w:tc>
        <w:tc>
          <w:tcPr>
            <w:tcW w:w="4680" w:type="dxa"/>
          </w:tcPr>
          <w:p w:rsidR="00CD4E1A" w:rsidRPr="00CD4E1A" w:rsidRDefault="00CD4E1A" w:rsidP="00CD4E1A">
            <w:pPr>
              <w:jc w:val="right"/>
              <w:rPr>
                <w:rFonts w:cstheme="minorHAnsi"/>
                <w:lang w:val="en-US"/>
              </w:rPr>
            </w:pPr>
            <w:r w:rsidRPr="00CD4E1A">
              <w:rPr>
                <w:rFonts w:cstheme="minorHAnsi"/>
                <w:lang w:val="en-US"/>
              </w:rPr>
              <w:t xml:space="preserve">Available online </w:t>
            </w:r>
            <w:r>
              <w:rPr>
                <w:rFonts w:cstheme="minorHAnsi"/>
                <w:lang w:val="en-US"/>
              </w:rPr>
              <w:t>----</w:t>
            </w:r>
          </w:p>
          <w:p w:rsidR="00CD4E1A" w:rsidRPr="00CD4E1A" w:rsidRDefault="006001E4" w:rsidP="00CD4E1A">
            <w:pPr>
              <w:jc w:val="right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Link DOI</w:t>
            </w:r>
          </w:p>
        </w:tc>
      </w:tr>
    </w:tbl>
    <w:p w:rsidR="00CD4E1A" w:rsidRDefault="00CD4E1A">
      <w:pPr>
        <w:rPr>
          <w:lang w:val="en-US"/>
        </w:rPr>
      </w:pPr>
    </w:p>
    <w:p w:rsidR="00CD4E1A" w:rsidRDefault="00CD4E1A">
      <w:pPr>
        <w:rPr>
          <w:rFonts w:ascii="Apple Chancery" w:hAnsi="Apple Chancery" w:cs="Apple Chancery"/>
          <w:lang w:val="en-US"/>
        </w:rPr>
      </w:pPr>
      <w:r w:rsidRPr="00CD4E1A">
        <w:rPr>
          <w:rFonts w:ascii="Apple Chancery" w:hAnsi="Apple Chancery" w:cs="Apple Chancery" w:hint="cs"/>
          <w:lang w:val="en-US"/>
        </w:rPr>
        <w:t>Research Article</w:t>
      </w:r>
    </w:p>
    <w:p w:rsidR="006F673B" w:rsidRDefault="006F673B">
      <w:pPr>
        <w:rPr>
          <w:rFonts w:cstheme="minorHAnsi"/>
          <w:b/>
          <w:bCs/>
          <w:sz w:val="36"/>
          <w:szCs w:val="36"/>
          <w:lang w:val="en-US"/>
        </w:rPr>
      </w:pPr>
      <w:proofErr w:type="spellStart"/>
      <w:r w:rsidRPr="006F673B">
        <w:rPr>
          <w:rFonts w:cstheme="minorHAnsi"/>
          <w:b/>
          <w:bCs/>
          <w:sz w:val="36"/>
          <w:szCs w:val="36"/>
          <w:lang w:val="en-US"/>
        </w:rPr>
        <w:t>Judul</w:t>
      </w:r>
      <w:proofErr w:type="spellEnd"/>
    </w:p>
    <w:p w:rsidR="006F673B" w:rsidRDefault="006F673B" w:rsidP="006F673B">
      <w:pPr>
        <w:spacing w:after="0" w:line="240" w:lineRule="auto"/>
        <w:rPr>
          <w:rFonts w:cstheme="minorHAnsi"/>
          <w:b/>
          <w:bCs/>
          <w:sz w:val="22"/>
          <w:szCs w:val="22"/>
          <w:lang w:val="en-US"/>
        </w:rPr>
      </w:pPr>
      <w:r w:rsidRPr="006F673B">
        <w:rPr>
          <w:rFonts w:cstheme="minorHAnsi"/>
          <w:b/>
          <w:bCs/>
          <w:sz w:val="22"/>
          <w:szCs w:val="22"/>
          <w:vertAlign w:val="superscript"/>
          <w:lang w:val="en-US"/>
        </w:rPr>
        <w:t>1*</w:t>
      </w:r>
      <w:r>
        <w:rPr>
          <w:rFonts w:cstheme="minorHAnsi"/>
          <w:b/>
          <w:bCs/>
          <w:sz w:val="22"/>
          <w:szCs w:val="22"/>
          <w:lang w:val="en-US"/>
        </w:rPr>
        <w:t xml:space="preserve">Nama </w:t>
      </w:r>
      <w:proofErr w:type="spellStart"/>
      <w:r>
        <w:rPr>
          <w:rFonts w:cstheme="minorHAnsi"/>
          <w:b/>
          <w:bCs/>
          <w:sz w:val="22"/>
          <w:szCs w:val="22"/>
          <w:lang w:val="en-US"/>
        </w:rPr>
        <w:t>Penulis</w:t>
      </w:r>
      <w:proofErr w:type="spellEnd"/>
    </w:p>
    <w:p w:rsidR="006F673B" w:rsidRDefault="006F673B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  <w:proofErr w:type="spellStart"/>
      <w:r w:rsidRPr="006F673B">
        <w:rPr>
          <w:rFonts w:cstheme="minorHAnsi"/>
          <w:i/>
          <w:iCs/>
          <w:sz w:val="22"/>
          <w:szCs w:val="22"/>
          <w:lang w:val="en-US"/>
        </w:rPr>
        <w:t>Affiliasi</w:t>
      </w:r>
      <w:proofErr w:type="spellEnd"/>
    </w:p>
    <w:p w:rsidR="006F673B" w:rsidRPr="006F673B" w:rsidRDefault="006F673B" w:rsidP="006F673B">
      <w:pPr>
        <w:spacing w:after="0" w:line="240" w:lineRule="auto"/>
        <w:rPr>
          <w:rFonts w:cstheme="minorHAnsi"/>
          <w:sz w:val="22"/>
          <w:szCs w:val="22"/>
          <w:lang w:val="en-US"/>
        </w:rPr>
      </w:pPr>
    </w:p>
    <w:p w:rsidR="006F673B" w:rsidRDefault="006F673B" w:rsidP="006F673B">
      <w:pPr>
        <w:spacing w:after="0" w:line="240" w:lineRule="auto"/>
        <w:rPr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vertAlign w:val="superscript"/>
          <w:lang w:val="en-US"/>
        </w:rPr>
        <w:t>2</w:t>
      </w:r>
      <w:r>
        <w:rPr>
          <w:rFonts w:cstheme="minorHAnsi"/>
          <w:b/>
          <w:bCs/>
          <w:sz w:val="22"/>
          <w:szCs w:val="22"/>
          <w:lang w:val="en-US"/>
        </w:rPr>
        <w:t xml:space="preserve">Nama </w:t>
      </w:r>
      <w:proofErr w:type="spellStart"/>
      <w:r>
        <w:rPr>
          <w:rFonts w:cstheme="minorHAnsi"/>
          <w:b/>
          <w:bCs/>
          <w:sz w:val="22"/>
          <w:szCs w:val="22"/>
          <w:lang w:val="en-US"/>
        </w:rPr>
        <w:t>Penulis</w:t>
      </w:r>
      <w:proofErr w:type="spellEnd"/>
    </w:p>
    <w:p w:rsidR="006F673B" w:rsidRDefault="006F673B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  <w:proofErr w:type="spellStart"/>
      <w:r w:rsidRPr="006F673B">
        <w:rPr>
          <w:rFonts w:cstheme="minorHAnsi"/>
          <w:i/>
          <w:iCs/>
          <w:sz w:val="22"/>
          <w:szCs w:val="22"/>
          <w:lang w:val="en-US"/>
        </w:rPr>
        <w:t>Affiliasi</w:t>
      </w:r>
      <w:proofErr w:type="spellEnd"/>
    </w:p>
    <w:p w:rsidR="006F673B" w:rsidRDefault="006F673B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</w:p>
    <w:p w:rsidR="006F673B" w:rsidRDefault="006F673B" w:rsidP="006F673B">
      <w:pPr>
        <w:spacing w:after="0" w:line="240" w:lineRule="auto"/>
        <w:rPr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vertAlign w:val="superscript"/>
          <w:lang w:val="en-US"/>
        </w:rPr>
        <w:t>3</w:t>
      </w:r>
      <w:r>
        <w:rPr>
          <w:rFonts w:cstheme="minorHAnsi"/>
          <w:b/>
          <w:bCs/>
          <w:sz w:val="22"/>
          <w:szCs w:val="22"/>
          <w:lang w:val="en-US"/>
        </w:rPr>
        <w:t xml:space="preserve">Nama </w:t>
      </w:r>
      <w:proofErr w:type="spellStart"/>
      <w:r>
        <w:rPr>
          <w:rFonts w:cstheme="minorHAnsi"/>
          <w:b/>
          <w:bCs/>
          <w:sz w:val="22"/>
          <w:szCs w:val="22"/>
          <w:lang w:val="en-US"/>
        </w:rPr>
        <w:t>Penulis</w:t>
      </w:r>
      <w:proofErr w:type="spellEnd"/>
    </w:p>
    <w:p w:rsidR="006F673B" w:rsidRDefault="006F673B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  <w:proofErr w:type="spellStart"/>
      <w:r w:rsidRPr="006F673B">
        <w:rPr>
          <w:rFonts w:cstheme="minorHAnsi"/>
          <w:i/>
          <w:iCs/>
          <w:sz w:val="22"/>
          <w:szCs w:val="22"/>
          <w:lang w:val="en-US"/>
        </w:rPr>
        <w:t>Affiliasi</w:t>
      </w:r>
      <w:proofErr w:type="spellEnd"/>
    </w:p>
    <w:p w:rsidR="006001E4" w:rsidRDefault="006001E4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</w:p>
    <w:p w:rsidR="006001E4" w:rsidRPr="006001E4" w:rsidRDefault="006001E4" w:rsidP="006F673B">
      <w:pPr>
        <w:spacing w:after="0" w:line="240" w:lineRule="auto"/>
        <w:rPr>
          <w:rFonts w:cstheme="minorHAnsi"/>
          <w:sz w:val="22"/>
          <w:szCs w:val="22"/>
          <w:lang w:val="en-US"/>
        </w:rPr>
      </w:pPr>
      <w:r w:rsidRPr="006001E4">
        <w:rPr>
          <w:rFonts w:cstheme="minorHAnsi"/>
          <w:sz w:val="22"/>
          <w:szCs w:val="22"/>
          <w:lang w:val="en-US"/>
        </w:rPr>
        <w:t>Email Corresponding author:</w:t>
      </w:r>
    </w:p>
    <w:p w:rsidR="006F673B" w:rsidRDefault="006F673B" w:rsidP="006F673B">
      <w:pPr>
        <w:spacing w:after="0" w:line="240" w:lineRule="auto"/>
        <w:rPr>
          <w:rFonts w:cstheme="minorHAnsi"/>
          <w:i/>
          <w:iCs/>
          <w:sz w:val="22"/>
          <w:szCs w:val="22"/>
          <w:lang w:val="en-US"/>
        </w:rPr>
      </w:pPr>
    </w:p>
    <w:p w:rsidR="006F673B" w:rsidRDefault="006F673B" w:rsidP="006F673B">
      <w:pPr>
        <w:spacing w:after="0" w:line="240" w:lineRule="auto"/>
        <w:rPr>
          <w:rFonts w:cstheme="minorHAnsi"/>
          <w:b/>
          <w:bCs/>
          <w:sz w:val="22"/>
          <w:szCs w:val="22"/>
          <w:lang w:val="en-US"/>
        </w:rPr>
      </w:pPr>
      <w:r w:rsidRPr="006F673B">
        <w:rPr>
          <w:rFonts w:cstheme="minorHAnsi"/>
          <w:b/>
          <w:bCs/>
          <w:sz w:val="22"/>
          <w:szCs w:val="22"/>
          <w:lang w:val="en-US"/>
        </w:rPr>
        <w:t>ABSTRAK</w:t>
      </w:r>
    </w:p>
    <w:p w:rsidR="006F673B" w:rsidRDefault="0078074B" w:rsidP="006F673B">
      <w:pPr>
        <w:spacing w:after="0" w:line="240" w:lineRule="auto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Pada </w:t>
      </w:r>
      <w:proofErr w:type="spellStart"/>
      <w:r>
        <w:rPr>
          <w:rFonts w:cstheme="minorHAnsi"/>
          <w:sz w:val="22"/>
          <w:szCs w:val="22"/>
          <w:lang w:val="en-US"/>
        </w:rPr>
        <w:t>bagian</w:t>
      </w:r>
      <w:proofErr w:type="spellEnd"/>
      <w:r>
        <w:rPr>
          <w:rFonts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cstheme="minorHAnsi"/>
          <w:sz w:val="22"/>
          <w:szCs w:val="22"/>
          <w:lang w:val="en-US"/>
        </w:rPr>
        <w:t>abstrak</w:t>
      </w:r>
      <w:proofErr w:type="spellEnd"/>
      <w:r>
        <w:rPr>
          <w:rFonts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cstheme="minorHAnsi"/>
          <w:sz w:val="22"/>
          <w:szCs w:val="22"/>
          <w:lang w:val="en-US"/>
        </w:rPr>
        <w:t>berisi</w:t>
      </w:r>
      <w:proofErr w:type="spellEnd"/>
    </w:p>
    <w:p w:rsidR="0078074B" w:rsidRDefault="0078074B" w:rsidP="006F673B">
      <w:pPr>
        <w:spacing w:after="0" w:line="240" w:lineRule="auto"/>
        <w:rPr>
          <w:rFonts w:cstheme="minorHAnsi"/>
          <w:sz w:val="22"/>
          <w:szCs w:val="22"/>
          <w:lang w:val="en-US"/>
        </w:rPr>
      </w:pPr>
      <w:r w:rsidRPr="0078074B">
        <w:rPr>
          <w:rFonts w:cstheme="minorHAnsi"/>
          <w:b/>
          <w:bCs/>
          <w:sz w:val="22"/>
          <w:szCs w:val="22"/>
          <w:lang w:val="en-US"/>
        </w:rPr>
        <w:t>KEYWORDS:</w:t>
      </w:r>
      <w:r>
        <w:rPr>
          <w:rFonts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cstheme="minorHAnsi"/>
          <w:sz w:val="22"/>
          <w:szCs w:val="22"/>
          <w:lang w:val="en-US"/>
        </w:rPr>
        <w:t>Masukan</w:t>
      </w:r>
      <w:proofErr w:type="spellEnd"/>
      <w:r>
        <w:rPr>
          <w:rFonts w:cstheme="minorHAnsi"/>
          <w:sz w:val="22"/>
          <w:szCs w:val="22"/>
          <w:lang w:val="en-US"/>
        </w:rPr>
        <w:t xml:space="preserve"> 3-5 kata </w:t>
      </w:r>
      <w:proofErr w:type="spellStart"/>
      <w:r>
        <w:rPr>
          <w:rFonts w:cstheme="minorHAnsi"/>
          <w:sz w:val="22"/>
          <w:szCs w:val="22"/>
          <w:lang w:val="en-US"/>
        </w:rPr>
        <w:t>kunci</w:t>
      </w:r>
      <w:proofErr w:type="spellEnd"/>
    </w:p>
    <w:p w:rsidR="0078074B" w:rsidRDefault="0078074B" w:rsidP="006F673B">
      <w:pPr>
        <w:spacing w:after="0" w:line="240" w:lineRule="auto"/>
        <w:rPr>
          <w:rFonts w:cstheme="minorHAnsi"/>
          <w:sz w:val="22"/>
          <w:szCs w:val="22"/>
          <w:lang w:val="en-US"/>
        </w:rPr>
      </w:pPr>
    </w:p>
    <w:p w:rsidR="00253FD7" w:rsidRPr="00253FD7" w:rsidRDefault="0078074B" w:rsidP="000275E4">
      <w:pPr>
        <w:pStyle w:val="ListParagraph"/>
        <w:numPr>
          <w:ilvl w:val="0"/>
          <w:numId w:val="1"/>
        </w:numPr>
        <w:spacing w:after="0" w:line="360" w:lineRule="auto"/>
        <w:ind w:left="567" w:hanging="567"/>
        <w:rPr>
          <w:rFonts w:cstheme="minorHAnsi"/>
          <w:b/>
          <w:bCs/>
          <w:sz w:val="22"/>
          <w:szCs w:val="22"/>
          <w:lang w:val="en-US"/>
        </w:rPr>
      </w:pPr>
      <w:r w:rsidRPr="0078074B">
        <w:rPr>
          <w:rFonts w:cstheme="minorHAnsi"/>
          <w:b/>
          <w:bCs/>
          <w:sz w:val="22"/>
          <w:szCs w:val="22"/>
          <w:lang w:val="en-US"/>
        </w:rPr>
        <w:t>LATAR BELAKANG</w:t>
      </w:r>
    </w:p>
    <w:p w:rsidR="00253FD7" w:rsidRPr="00253FD7" w:rsidRDefault="00253FD7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  <w:r w:rsidRPr="00253FD7">
        <w:rPr>
          <w:rFonts w:cstheme="minorHAnsi"/>
          <w:sz w:val="22"/>
          <w:szCs w:val="22"/>
          <w:lang w:val="en-US"/>
        </w:rPr>
        <w:t xml:space="preserve">Pada </w:t>
      </w:r>
      <w:proofErr w:type="spellStart"/>
      <w:r w:rsidRPr="00253FD7">
        <w:rPr>
          <w:rFonts w:cstheme="minorHAnsi"/>
          <w:sz w:val="22"/>
          <w:szCs w:val="22"/>
          <w:lang w:val="en-US"/>
        </w:rPr>
        <w:t>bagian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ini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penulis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diharapkan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untuk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menyajikan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ringkasan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singkat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dari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kerja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dilakukan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.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Poin-poin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penting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perlu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dicakup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meliputi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simpulan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dari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tinjauan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pustaka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perumusan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253FD7">
        <w:rPr>
          <w:rFonts w:cstheme="minorHAnsi"/>
          <w:sz w:val="22"/>
          <w:szCs w:val="22"/>
          <w:lang w:val="en-US"/>
        </w:rPr>
        <w:t>jelas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tentang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pernyataan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masalah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(problem statement), dan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penjelasan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mengenai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metodologi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digunakan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oleh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penulis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untuk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melaksanakan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. </w:t>
      </w:r>
      <w:proofErr w:type="spellStart"/>
      <w:r w:rsidRPr="00253FD7">
        <w:rPr>
          <w:rFonts w:cstheme="minorHAnsi"/>
          <w:sz w:val="22"/>
          <w:szCs w:val="22"/>
          <w:lang w:val="en-US"/>
        </w:rPr>
        <w:t>Penggunaan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referensi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atau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kutipan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diperbolehkan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di </w:t>
      </w:r>
      <w:proofErr w:type="spellStart"/>
      <w:r w:rsidRPr="00253FD7">
        <w:rPr>
          <w:rFonts w:cstheme="minorHAnsi"/>
          <w:sz w:val="22"/>
          <w:szCs w:val="22"/>
          <w:lang w:val="en-US"/>
        </w:rPr>
        <w:t>seluruh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isi</w:t>
      </w:r>
      <w:proofErr w:type="spellEnd"/>
      <w:r w:rsidRPr="00253FD7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253FD7">
        <w:rPr>
          <w:rFonts w:cstheme="minorHAnsi"/>
          <w:sz w:val="22"/>
          <w:szCs w:val="22"/>
          <w:lang w:val="en-US"/>
        </w:rPr>
        <w:t>naskah</w:t>
      </w:r>
      <w:proofErr w:type="spellEnd"/>
      <w:r w:rsidRPr="00253FD7">
        <w:rPr>
          <w:rFonts w:cstheme="minorHAnsi"/>
          <w:sz w:val="22"/>
          <w:szCs w:val="22"/>
          <w:lang w:val="en-US"/>
        </w:rPr>
        <w:t>.</w:t>
      </w:r>
      <w:r w:rsidR="000275E4">
        <w:rPr>
          <w:rStyle w:val="FootnoteReference"/>
          <w:rFonts w:cstheme="minorHAnsi"/>
          <w:sz w:val="22"/>
          <w:szCs w:val="22"/>
          <w:lang w:val="en-US"/>
        </w:rPr>
        <w:footnoteReference w:id="1"/>
      </w:r>
      <w:r w:rsidR="000275E4" w:rsidRPr="00253FD7">
        <w:rPr>
          <w:rFonts w:cstheme="minorHAnsi"/>
          <w:sz w:val="22"/>
          <w:szCs w:val="22"/>
          <w:lang w:val="en-US"/>
        </w:rPr>
        <w:t xml:space="preserve"> </w:t>
      </w:r>
    </w:p>
    <w:p w:rsidR="0078074B" w:rsidRDefault="00A00DEC" w:rsidP="000275E4">
      <w:pPr>
        <w:pStyle w:val="ListParagraph"/>
        <w:numPr>
          <w:ilvl w:val="0"/>
          <w:numId w:val="1"/>
        </w:numPr>
        <w:spacing w:after="0" w:line="360" w:lineRule="auto"/>
        <w:ind w:left="567" w:hanging="567"/>
        <w:rPr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>METODOLOGI</w:t>
      </w:r>
    </w:p>
    <w:p w:rsidR="00253FD7" w:rsidRDefault="00A00DEC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  <w:r w:rsidRPr="00A00DEC">
        <w:rPr>
          <w:rFonts w:cstheme="minorHAnsi"/>
          <w:sz w:val="22"/>
          <w:szCs w:val="22"/>
          <w:lang w:val="en-US"/>
        </w:rPr>
        <w:t xml:space="preserve">Bagian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Metodologi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menjelaskan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secara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rinci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pendekatan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desain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dan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prosedur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digunakan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untuk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melaksanakan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ini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termasuk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teknik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pengambilan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sampel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instrumen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dan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metode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analisis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data yang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diterapkan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sehingga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memungkinkan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pembaca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untuk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mereplikasi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studi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ini</w:t>
      </w:r>
      <w:proofErr w:type="spellEnd"/>
      <w:r w:rsidR="00253FD7" w:rsidRPr="00253FD7">
        <w:rPr>
          <w:rFonts w:cstheme="minorHAnsi"/>
          <w:sz w:val="22"/>
          <w:szCs w:val="22"/>
          <w:lang w:val="en-US"/>
        </w:rPr>
        <w:t>.</w:t>
      </w:r>
    </w:p>
    <w:p w:rsidR="00A00DEC" w:rsidRDefault="00A00DEC" w:rsidP="00A00DEC">
      <w:pPr>
        <w:pStyle w:val="ListParagraph"/>
        <w:numPr>
          <w:ilvl w:val="0"/>
          <w:numId w:val="1"/>
        </w:numPr>
        <w:spacing w:after="0" w:line="360" w:lineRule="auto"/>
        <w:ind w:left="567" w:hanging="567"/>
        <w:jc w:val="both"/>
        <w:rPr>
          <w:rFonts w:cstheme="minorHAnsi"/>
          <w:b/>
          <w:bCs/>
          <w:sz w:val="22"/>
          <w:szCs w:val="22"/>
          <w:lang w:val="en-US"/>
        </w:rPr>
      </w:pPr>
      <w:r w:rsidRPr="00A00DEC">
        <w:rPr>
          <w:rFonts w:cstheme="minorHAnsi"/>
          <w:b/>
          <w:bCs/>
          <w:sz w:val="22"/>
          <w:szCs w:val="22"/>
          <w:lang w:val="en-US"/>
        </w:rPr>
        <w:t>HASIL DAN PEMBAHASAN</w:t>
      </w:r>
    </w:p>
    <w:p w:rsidR="00A00DEC" w:rsidRPr="00A00DEC" w:rsidRDefault="00A00DEC" w:rsidP="00A00DEC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  <w:r w:rsidRPr="00A00DEC">
        <w:rPr>
          <w:rFonts w:cstheme="minorHAnsi"/>
          <w:sz w:val="22"/>
          <w:szCs w:val="22"/>
          <w:lang w:val="en-US"/>
        </w:rPr>
        <w:t xml:space="preserve">Bagian Hasil dan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Pembahasan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menyajikan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temuan-temuan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empiris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diperoleh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dari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diikuti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dengan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interpretasi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analisis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dan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diskusi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mendalam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mengenai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implikasi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temuan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tersebut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terhadap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hipotesis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dan </w:t>
      </w:r>
      <w:proofErr w:type="spellStart"/>
      <w:r w:rsidRPr="00A00DEC">
        <w:rPr>
          <w:rFonts w:cstheme="minorHAnsi"/>
          <w:sz w:val="22"/>
          <w:szCs w:val="22"/>
          <w:lang w:val="en-US"/>
        </w:rPr>
        <w:t>literatur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A00DEC">
        <w:rPr>
          <w:rFonts w:cstheme="minorHAnsi"/>
          <w:sz w:val="22"/>
          <w:szCs w:val="22"/>
          <w:lang w:val="en-US"/>
        </w:rPr>
        <w:t>relevan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serta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mengidentifikasi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keterbatasan</w:t>
      </w:r>
      <w:proofErr w:type="spellEnd"/>
      <w:r w:rsidRPr="00A00DEC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00DEC">
        <w:rPr>
          <w:rFonts w:cstheme="minorHAnsi"/>
          <w:sz w:val="22"/>
          <w:szCs w:val="22"/>
          <w:lang w:val="en-US"/>
        </w:rPr>
        <w:t>studi</w:t>
      </w:r>
      <w:proofErr w:type="spellEnd"/>
      <w:r w:rsidRPr="00A00DEC">
        <w:rPr>
          <w:rFonts w:cstheme="minorHAnsi"/>
          <w:sz w:val="22"/>
          <w:szCs w:val="22"/>
          <w:lang w:val="en-US"/>
        </w:rPr>
        <w:t>.</w:t>
      </w:r>
    </w:p>
    <w:p w:rsidR="00A00DEC" w:rsidRPr="00A00DEC" w:rsidRDefault="00A00DEC" w:rsidP="00A00DEC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</w:p>
    <w:p w:rsidR="00C3247F" w:rsidRDefault="00C3247F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</w:p>
    <w:p w:rsidR="00C3247F" w:rsidRDefault="00C3247F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</w:p>
    <w:p w:rsidR="00253FD7" w:rsidRPr="00C3247F" w:rsidRDefault="00253FD7" w:rsidP="000275E4">
      <w:pPr>
        <w:pStyle w:val="ListParagraph"/>
        <w:numPr>
          <w:ilvl w:val="0"/>
          <w:numId w:val="3"/>
        </w:numPr>
        <w:spacing w:after="0" w:line="360" w:lineRule="auto"/>
        <w:ind w:left="567" w:hanging="567"/>
        <w:jc w:val="both"/>
        <w:rPr>
          <w:rFonts w:cstheme="minorHAnsi"/>
          <w:b/>
          <w:bCs/>
          <w:sz w:val="22"/>
          <w:szCs w:val="22"/>
          <w:lang w:val="en-US"/>
        </w:rPr>
      </w:pPr>
      <w:r w:rsidRPr="00C3247F">
        <w:rPr>
          <w:rFonts w:cstheme="minorHAnsi"/>
          <w:b/>
          <w:bCs/>
          <w:sz w:val="22"/>
          <w:szCs w:val="22"/>
          <w:lang w:val="en-US"/>
        </w:rPr>
        <w:t xml:space="preserve">Tabel, Gambar, </w:t>
      </w:r>
      <w:proofErr w:type="spellStart"/>
      <w:r w:rsidR="00BE390F" w:rsidRPr="00C3247F">
        <w:rPr>
          <w:rFonts w:cstheme="minorHAnsi"/>
          <w:b/>
          <w:bCs/>
          <w:sz w:val="22"/>
          <w:szCs w:val="22"/>
          <w:lang w:val="en-US"/>
        </w:rPr>
        <w:t>Subjudul</w:t>
      </w:r>
      <w:proofErr w:type="spellEnd"/>
      <w:r w:rsidRPr="00C3247F">
        <w:rPr>
          <w:rFonts w:cstheme="minorHAnsi"/>
          <w:b/>
          <w:bCs/>
          <w:sz w:val="22"/>
          <w:szCs w:val="22"/>
          <w:lang w:val="en-US"/>
        </w:rPr>
        <w:t xml:space="preserve"> and </w:t>
      </w:r>
      <w:proofErr w:type="spellStart"/>
      <w:r w:rsidR="00BE390F" w:rsidRPr="00C3247F">
        <w:rPr>
          <w:rFonts w:cstheme="minorHAnsi"/>
          <w:b/>
          <w:bCs/>
          <w:sz w:val="22"/>
          <w:szCs w:val="22"/>
          <w:lang w:val="en-US"/>
        </w:rPr>
        <w:t>Persamaan</w:t>
      </w:r>
      <w:proofErr w:type="spellEnd"/>
    </w:p>
    <w:p w:rsidR="00BE390F" w:rsidRDefault="00BE390F" w:rsidP="00C3247F">
      <w:pPr>
        <w:spacing w:after="0" w:line="360" w:lineRule="auto"/>
        <w:jc w:val="center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Table I. Nama </w:t>
      </w:r>
      <w:proofErr w:type="spellStart"/>
      <w:r>
        <w:rPr>
          <w:rFonts w:cstheme="minorHAnsi"/>
          <w:sz w:val="22"/>
          <w:szCs w:val="22"/>
          <w:lang w:val="en-US"/>
        </w:rPr>
        <w:t>tabel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20"/>
      </w:tblGrid>
      <w:tr w:rsidR="00BE390F" w:rsidTr="00E709B9">
        <w:tc>
          <w:tcPr>
            <w:tcW w:w="3019" w:type="dxa"/>
            <w:tcBorders>
              <w:top w:val="single" w:sz="4" w:space="0" w:color="auto"/>
              <w:bottom w:val="single" w:sz="4" w:space="0" w:color="auto"/>
            </w:tcBorders>
          </w:tcPr>
          <w:p w:rsidR="00BE390F" w:rsidRDefault="00BE390F" w:rsidP="000275E4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3019" w:type="dxa"/>
            <w:tcBorders>
              <w:top w:val="single" w:sz="4" w:space="0" w:color="auto"/>
              <w:bottom w:val="single" w:sz="4" w:space="0" w:color="auto"/>
            </w:tcBorders>
          </w:tcPr>
          <w:p w:rsidR="00BE390F" w:rsidRDefault="00BE390F" w:rsidP="000275E4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Font</w:t>
            </w:r>
          </w:p>
        </w:tc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</w:tcPr>
          <w:p w:rsidR="00BE390F" w:rsidRDefault="00E709B9" w:rsidP="000275E4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Posisi</w:t>
            </w:r>
            <w:proofErr w:type="spellEnd"/>
          </w:p>
        </w:tc>
      </w:tr>
      <w:tr w:rsidR="00BE390F" w:rsidTr="00E709B9">
        <w:tc>
          <w:tcPr>
            <w:tcW w:w="3019" w:type="dxa"/>
            <w:tcBorders>
              <w:top w:val="single" w:sz="4" w:space="0" w:color="auto"/>
            </w:tcBorders>
          </w:tcPr>
          <w:p w:rsidR="00BE390F" w:rsidRDefault="00BE390F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Judul</w:t>
            </w:r>
            <w:proofErr w:type="spellEnd"/>
          </w:p>
        </w:tc>
        <w:tc>
          <w:tcPr>
            <w:tcW w:w="3019" w:type="dxa"/>
            <w:tcBorders>
              <w:top w:val="single" w:sz="4" w:space="0" w:color="auto"/>
            </w:tcBorders>
          </w:tcPr>
          <w:p w:rsidR="00BE390F" w:rsidRDefault="00BE390F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10, Bold, UPPERCASE</w:t>
            </w:r>
          </w:p>
        </w:tc>
        <w:tc>
          <w:tcPr>
            <w:tcW w:w="3020" w:type="dxa"/>
            <w:tcBorders>
              <w:top w:val="single" w:sz="4" w:space="0" w:color="auto"/>
            </w:tcBorders>
          </w:tcPr>
          <w:p w:rsidR="00BE390F" w:rsidRDefault="00E709B9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Rata Tengah</w:t>
            </w:r>
          </w:p>
        </w:tc>
      </w:tr>
      <w:tr w:rsidR="00BE390F" w:rsidTr="00E709B9">
        <w:tc>
          <w:tcPr>
            <w:tcW w:w="3019" w:type="dxa"/>
          </w:tcPr>
          <w:p w:rsidR="00BE390F" w:rsidRDefault="00BE390F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Subjudul</w:t>
            </w:r>
            <w:proofErr w:type="spellEnd"/>
            <w:r>
              <w:rPr>
                <w:rFonts w:cstheme="minorHAnsi"/>
                <w:sz w:val="22"/>
                <w:szCs w:val="22"/>
                <w:lang w:val="en-US"/>
              </w:rPr>
              <w:t xml:space="preserve"> (Level 1)</w:t>
            </w:r>
          </w:p>
        </w:tc>
        <w:tc>
          <w:tcPr>
            <w:tcW w:w="3019" w:type="dxa"/>
          </w:tcPr>
          <w:p w:rsidR="00BE390F" w:rsidRDefault="00E709B9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10, Bold, Capitalize Each Word</w:t>
            </w:r>
          </w:p>
        </w:tc>
        <w:tc>
          <w:tcPr>
            <w:tcW w:w="3020" w:type="dxa"/>
          </w:tcPr>
          <w:p w:rsidR="00BE390F" w:rsidRDefault="00E709B9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Rata Kiri</w:t>
            </w:r>
          </w:p>
        </w:tc>
      </w:tr>
      <w:tr w:rsidR="00BE390F" w:rsidTr="00E709B9">
        <w:tc>
          <w:tcPr>
            <w:tcW w:w="3019" w:type="dxa"/>
            <w:tcBorders>
              <w:bottom w:val="single" w:sz="4" w:space="0" w:color="auto"/>
            </w:tcBorders>
          </w:tcPr>
          <w:p w:rsidR="00BE390F" w:rsidRDefault="00BE390F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Subjudul</w:t>
            </w:r>
            <w:proofErr w:type="spellEnd"/>
            <w:r>
              <w:rPr>
                <w:rFonts w:cstheme="minorHAnsi"/>
                <w:sz w:val="22"/>
                <w:szCs w:val="22"/>
                <w:lang w:val="en-US"/>
              </w:rPr>
              <w:t xml:space="preserve"> (Level 2)</w:t>
            </w:r>
          </w:p>
        </w:tc>
        <w:tc>
          <w:tcPr>
            <w:tcW w:w="3019" w:type="dxa"/>
            <w:tcBorders>
              <w:bottom w:val="single" w:sz="4" w:space="0" w:color="auto"/>
            </w:tcBorders>
          </w:tcPr>
          <w:p w:rsidR="00BE390F" w:rsidRDefault="00E709B9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10, Bold, Capitalize Each Word</w:t>
            </w:r>
          </w:p>
        </w:tc>
        <w:tc>
          <w:tcPr>
            <w:tcW w:w="3020" w:type="dxa"/>
            <w:tcBorders>
              <w:bottom w:val="single" w:sz="4" w:space="0" w:color="auto"/>
            </w:tcBorders>
          </w:tcPr>
          <w:p w:rsidR="00BE390F" w:rsidRDefault="00E709B9" w:rsidP="000275E4">
            <w:pPr>
              <w:spacing w:line="360" w:lineRule="auto"/>
              <w:jc w:val="both"/>
              <w:rPr>
                <w:rFonts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Rata Kiri</w:t>
            </w:r>
          </w:p>
        </w:tc>
      </w:tr>
    </w:tbl>
    <w:p w:rsidR="00BE390F" w:rsidRDefault="00BE390F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</w:p>
    <w:p w:rsidR="00E709B9" w:rsidRDefault="00E709B9" w:rsidP="000275E4">
      <w:pPr>
        <w:spacing w:after="0" w:line="360" w:lineRule="auto"/>
        <w:jc w:val="center"/>
        <w:rPr>
          <w:rFonts w:cstheme="minorHAnsi"/>
          <w:sz w:val="22"/>
          <w:szCs w:val="22"/>
          <w:lang w:val="en-US"/>
        </w:rPr>
      </w:pPr>
      <w:r>
        <w:fldChar w:fldCharType="begin"/>
      </w:r>
      <w:r>
        <w:instrText xml:space="preserve"> INCLUDEPICTURE "/Users/billah/Library/Group Containers/UBF8T346G9.ms/WebArchiveCopyPasteTempFiles/com.microsoft.Word/img20231003wa0026.jpg"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818259" cy="1562792"/>
            <wp:effectExtent l="0" t="0" r="0" b="0"/>
            <wp:docPr id="1219389658" name="Picture 1" descr="Wisuda Pascasarjana IAI AL Amanah Jeneponto di Batalkan, Warek 1 Sebut  Akreditasi Belum di Terbit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suda Pascasarjana IAI AL Amanah Jeneponto di Batalkan, Warek 1 Sebut  Akreditasi Belum di Terbitkan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97" cy="157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:rsidR="00E709B9" w:rsidRDefault="00E709B9" w:rsidP="000275E4">
      <w:pPr>
        <w:spacing w:after="0" w:line="360" w:lineRule="auto"/>
        <w:jc w:val="center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Gambar I. Nama </w:t>
      </w:r>
      <w:proofErr w:type="spellStart"/>
      <w:r>
        <w:rPr>
          <w:rFonts w:cstheme="minorHAnsi"/>
          <w:sz w:val="22"/>
          <w:szCs w:val="22"/>
          <w:lang w:val="en-US"/>
        </w:rPr>
        <w:t>gambar</w:t>
      </w:r>
      <w:proofErr w:type="spellEnd"/>
      <w:r>
        <w:rPr>
          <w:rFonts w:cstheme="minorHAnsi"/>
          <w:sz w:val="22"/>
          <w:szCs w:val="22"/>
          <w:lang w:val="en-US"/>
        </w:rPr>
        <w:t xml:space="preserve"> (</w:t>
      </w:r>
      <w:proofErr w:type="spellStart"/>
      <w:r>
        <w:rPr>
          <w:rFonts w:cstheme="minorHAnsi"/>
          <w:sz w:val="22"/>
          <w:szCs w:val="22"/>
          <w:lang w:val="en-US"/>
        </w:rPr>
        <w:t>Letaknya</w:t>
      </w:r>
      <w:proofErr w:type="spellEnd"/>
      <w:r>
        <w:rPr>
          <w:rFonts w:cstheme="minorHAnsi"/>
          <w:sz w:val="22"/>
          <w:szCs w:val="22"/>
          <w:lang w:val="en-US"/>
        </w:rPr>
        <w:t xml:space="preserve"> di </w:t>
      </w:r>
      <w:proofErr w:type="spellStart"/>
      <w:r>
        <w:rPr>
          <w:rFonts w:cstheme="minorHAnsi"/>
          <w:sz w:val="22"/>
          <w:szCs w:val="22"/>
          <w:lang w:val="en-US"/>
        </w:rPr>
        <w:t>bagian</w:t>
      </w:r>
      <w:proofErr w:type="spellEnd"/>
      <w:r>
        <w:rPr>
          <w:rFonts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cstheme="minorHAnsi"/>
          <w:sz w:val="22"/>
          <w:szCs w:val="22"/>
          <w:lang w:val="en-US"/>
        </w:rPr>
        <w:t>bawah</w:t>
      </w:r>
      <w:proofErr w:type="spellEnd"/>
      <w:r>
        <w:rPr>
          <w:rFonts w:cstheme="minorHAnsi"/>
          <w:sz w:val="22"/>
          <w:szCs w:val="22"/>
          <w:lang w:val="en-US"/>
        </w:rPr>
        <w:t>)</w:t>
      </w:r>
    </w:p>
    <w:p w:rsidR="00E709B9" w:rsidRPr="00BE390F" w:rsidRDefault="00E709B9" w:rsidP="000275E4">
      <w:pPr>
        <w:spacing w:after="0" w:line="360" w:lineRule="auto"/>
        <w:jc w:val="center"/>
        <w:rPr>
          <w:rFonts w:cstheme="minorHAnsi"/>
          <w:sz w:val="22"/>
          <w:szCs w:val="22"/>
          <w:lang w:val="en-US"/>
        </w:rPr>
      </w:pPr>
    </w:p>
    <w:p w:rsidR="0078074B" w:rsidRPr="00253FD7" w:rsidRDefault="007D0B28" w:rsidP="000275E4">
      <w:pPr>
        <w:pStyle w:val="ListParagraph"/>
        <w:numPr>
          <w:ilvl w:val="0"/>
          <w:numId w:val="1"/>
        </w:numPr>
        <w:spacing w:after="0" w:line="360" w:lineRule="auto"/>
        <w:ind w:left="567" w:hanging="567"/>
        <w:rPr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>KESIMPULAN</w:t>
      </w:r>
    </w:p>
    <w:p w:rsidR="00253FD7" w:rsidRDefault="00E709B9" w:rsidP="000275E4">
      <w:pPr>
        <w:spacing w:after="0" w:line="360" w:lineRule="auto"/>
        <w:jc w:val="both"/>
        <w:rPr>
          <w:rFonts w:cstheme="minorHAnsi"/>
          <w:sz w:val="22"/>
          <w:szCs w:val="22"/>
          <w:lang w:val="en-US"/>
        </w:rPr>
      </w:pPr>
      <w:r w:rsidRPr="00E709B9">
        <w:rPr>
          <w:rFonts w:cstheme="minorHAnsi"/>
          <w:sz w:val="22"/>
          <w:szCs w:val="22"/>
          <w:lang w:val="en-US"/>
        </w:rPr>
        <w:t xml:space="preserve">Bagian </w:t>
      </w:r>
      <w:proofErr w:type="spellStart"/>
      <w:r w:rsidRPr="00E709B9">
        <w:rPr>
          <w:rFonts w:cstheme="minorHAnsi"/>
          <w:sz w:val="22"/>
          <w:szCs w:val="22"/>
          <w:lang w:val="en-US"/>
        </w:rPr>
        <w:t>ini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harus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menyajikan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kesimpulan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akhir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dari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penelitian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telah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dilakukan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oleh </w:t>
      </w:r>
      <w:proofErr w:type="spellStart"/>
      <w:r w:rsidRPr="00E709B9">
        <w:rPr>
          <w:rFonts w:cstheme="minorHAnsi"/>
          <w:sz w:val="22"/>
          <w:szCs w:val="22"/>
          <w:lang w:val="en-US"/>
        </w:rPr>
        <w:t>penulis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, </w:t>
      </w:r>
      <w:proofErr w:type="spellStart"/>
      <w:r w:rsidRPr="00E709B9">
        <w:rPr>
          <w:rFonts w:cstheme="minorHAnsi"/>
          <w:sz w:val="22"/>
          <w:szCs w:val="22"/>
          <w:lang w:val="en-US"/>
        </w:rPr>
        <w:t>sekaligus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menyoroti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kontribusi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signifikan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dari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temuan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tersebut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terhadap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bidang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ilmu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terkait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. </w:t>
      </w:r>
      <w:proofErr w:type="spellStart"/>
      <w:r w:rsidRPr="00E709B9">
        <w:rPr>
          <w:rFonts w:cstheme="minorHAnsi"/>
          <w:sz w:val="22"/>
          <w:szCs w:val="22"/>
          <w:lang w:val="en-US"/>
        </w:rPr>
        <w:t>Penulis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disarankan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untuk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tidak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mengulang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atau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mereplikasi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isi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dari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kesimpulan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abstrak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pada </w:t>
      </w:r>
      <w:proofErr w:type="spellStart"/>
      <w:r w:rsidRPr="00E709B9">
        <w:rPr>
          <w:rFonts w:cstheme="minorHAnsi"/>
          <w:sz w:val="22"/>
          <w:szCs w:val="22"/>
          <w:lang w:val="en-US"/>
        </w:rPr>
        <w:t>bagian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ini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. Panjang yang </w:t>
      </w:r>
      <w:proofErr w:type="spellStart"/>
      <w:r w:rsidRPr="00E709B9">
        <w:rPr>
          <w:rFonts w:cstheme="minorHAnsi"/>
          <w:sz w:val="22"/>
          <w:szCs w:val="22"/>
          <w:lang w:val="en-US"/>
        </w:rPr>
        <w:t>disarankan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untuk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bagian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kesimpulan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ini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adalah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E709B9">
        <w:rPr>
          <w:rFonts w:cstheme="minorHAnsi"/>
          <w:sz w:val="22"/>
          <w:szCs w:val="22"/>
          <w:lang w:val="en-US"/>
        </w:rPr>
        <w:t>antara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300 </w:t>
      </w:r>
      <w:proofErr w:type="spellStart"/>
      <w:r w:rsidRPr="00E709B9">
        <w:rPr>
          <w:rFonts w:cstheme="minorHAnsi"/>
          <w:sz w:val="22"/>
          <w:szCs w:val="22"/>
          <w:lang w:val="en-US"/>
        </w:rPr>
        <w:t>hingga</w:t>
      </w:r>
      <w:proofErr w:type="spellEnd"/>
      <w:r w:rsidRPr="00E709B9">
        <w:rPr>
          <w:rFonts w:cstheme="minorHAnsi"/>
          <w:sz w:val="22"/>
          <w:szCs w:val="22"/>
          <w:lang w:val="en-US"/>
        </w:rPr>
        <w:t xml:space="preserve"> 1.000 kata.</w:t>
      </w:r>
    </w:p>
    <w:p w:rsidR="00E709B9" w:rsidRDefault="00E709B9" w:rsidP="000275E4">
      <w:pPr>
        <w:spacing w:after="0" w:line="360" w:lineRule="auto"/>
        <w:rPr>
          <w:rFonts w:cstheme="minorHAnsi"/>
          <w:sz w:val="22"/>
          <w:szCs w:val="22"/>
          <w:lang w:val="en-US"/>
        </w:rPr>
      </w:pPr>
    </w:p>
    <w:p w:rsidR="00253FD7" w:rsidRDefault="007D0B28" w:rsidP="000275E4">
      <w:pPr>
        <w:spacing w:after="0" w:line="360" w:lineRule="auto"/>
        <w:rPr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>REFENSI</w:t>
      </w:r>
    </w:p>
    <w:p w:rsidR="000275E4" w:rsidRDefault="000275E4" w:rsidP="000275E4">
      <w:pPr>
        <w:spacing w:after="0" w:line="360" w:lineRule="auto"/>
        <w:rPr>
          <w:rFonts w:cstheme="minorHAnsi"/>
          <w:sz w:val="22"/>
          <w:szCs w:val="22"/>
          <w:lang w:val="en-US"/>
        </w:rPr>
      </w:pPr>
      <w:r w:rsidRPr="000275E4">
        <w:rPr>
          <w:rFonts w:cstheme="minorHAnsi"/>
          <w:sz w:val="22"/>
          <w:szCs w:val="22"/>
          <w:lang w:val="en-US"/>
        </w:rPr>
        <w:t xml:space="preserve">Model </w:t>
      </w:r>
      <w:proofErr w:type="spellStart"/>
      <w:r w:rsidRPr="000275E4">
        <w:rPr>
          <w:rFonts w:cstheme="minorHAnsi"/>
          <w:sz w:val="22"/>
          <w:szCs w:val="22"/>
          <w:lang w:val="en-US"/>
        </w:rPr>
        <w:t>sitasi</w:t>
      </w:r>
      <w:proofErr w:type="spellEnd"/>
      <w:r w:rsidRPr="000275E4">
        <w:rPr>
          <w:rFonts w:cstheme="minorHAnsi"/>
          <w:sz w:val="22"/>
          <w:szCs w:val="22"/>
          <w:lang w:val="en-US"/>
        </w:rPr>
        <w:t xml:space="preserve"> yang </w:t>
      </w:r>
      <w:proofErr w:type="spellStart"/>
      <w:r w:rsidRPr="000275E4">
        <w:rPr>
          <w:rFonts w:cstheme="minorHAnsi"/>
          <w:sz w:val="22"/>
          <w:szCs w:val="22"/>
          <w:lang w:val="en-US"/>
        </w:rPr>
        <w:t>digunakan</w:t>
      </w:r>
      <w:proofErr w:type="spellEnd"/>
      <w:r w:rsidRPr="000275E4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0275E4">
        <w:rPr>
          <w:rFonts w:cstheme="minorHAnsi"/>
          <w:sz w:val="22"/>
          <w:szCs w:val="22"/>
          <w:lang w:val="en-US"/>
        </w:rPr>
        <w:t>adalah</w:t>
      </w:r>
      <w:proofErr w:type="spellEnd"/>
      <w:r w:rsidRPr="000275E4">
        <w:rPr>
          <w:rFonts w:cstheme="minorHAnsi"/>
          <w:sz w:val="22"/>
          <w:szCs w:val="22"/>
          <w:lang w:val="en-US"/>
        </w:rPr>
        <w:t xml:space="preserve"> “Chicago Manual of Style 18</w:t>
      </w:r>
      <w:r w:rsidRPr="000275E4">
        <w:rPr>
          <w:rFonts w:cstheme="minorHAnsi"/>
          <w:sz w:val="22"/>
          <w:szCs w:val="22"/>
          <w:vertAlign w:val="superscript"/>
          <w:lang w:val="en-US"/>
        </w:rPr>
        <w:t>th</w:t>
      </w:r>
      <w:r w:rsidRPr="000275E4">
        <w:rPr>
          <w:rFonts w:cstheme="minorHAnsi"/>
          <w:sz w:val="22"/>
          <w:szCs w:val="22"/>
          <w:lang w:val="en-US"/>
        </w:rPr>
        <w:t xml:space="preserve"> edition (notes and bibliography)</w:t>
      </w:r>
    </w:p>
    <w:p w:rsidR="00C3247F" w:rsidRDefault="00C3247F" w:rsidP="000275E4">
      <w:pPr>
        <w:spacing w:after="0" w:line="360" w:lineRule="auto"/>
        <w:rPr>
          <w:rFonts w:cstheme="minorHAnsi"/>
          <w:sz w:val="22"/>
          <w:szCs w:val="22"/>
          <w:lang w:val="en-US"/>
        </w:rPr>
      </w:pPr>
    </w:p>
    <w:p w:rsidR="00C3247F" w:rsidRPr="000275E4" w:rsidRDefault="000275E4" w:rsidP="000275E4">
      <w:pPr>
        <w:spacing w:after="0" w:line="360" w:lineRule="auto"/>
        <w:rPr>
          <w:rFonts w:cstheme="minorHAnsi"/>
          <w:sz w:val="22"/>
          <w:szCs w:val="22"/>
          <w:lang w:val="en-US"/>
        </w:rPr>
      </w:pPr>
      <w:proofErr w:type="spellStart"/>
      <w:r>
        <w:rPr>
          <w:rFonts w:cstheme="minorHAnsi"/>
          <w:sz w:val="22"/>
          <w:szCs w:val="22"/>
          <w:lang w:val="en-US"/>
        </w:rPr>
        <w:t>Contoh</w:t>
      </w:r>
      <w:proofErr w:type="spellEnd"/>
      <w:r>
        <w:rPr>
          <w:rFonts w:cstheme="minorHAnsi"/>
          <w:sz w:val="22"/>
          <w:szCs w:val="22"/>
          <w:lang w:val="en-US"/>
        </w:rPr>
        <w:t>:</w:t>
      </w:r>
    </w:p>
    <w:p w:rsidR="000275E4" w:rsidRDefault="000275E4" w:rsidP="00C3247F">
      <w:pPr>
        <w:pStyle w:val="Bibliography"/>
        <w:jc w:val="both"/>
        <w:rPr>
          <w:rFonts w:ascii="Calibri" w:cs="Calibri"/>
          <w:sz w:val="22"/>
          <w:lang w:val="en-US"/>
        </w:rPr>
      </w:pPr>
      <w:r>
        <w:rPr>
          <w:rFonts w:cstheme="minorHAnsi"/>
          <w:sz w:val="22"/>
          <w:szCs w:val="22"/>
          <w:lang w:val="en-US"/>
        </w:rPr>
        <w:fldChar w:fldCharType="begin"/>
      </w:r>
      <w:r>
        <w:rPr>
          <w:rFonts w:cstheme="minorHAnsi"/>
          <w:sz w:val="22"/>
          <w:szCs w:val="22"/>
          <w:lang w:val="en-US"/>
        </w:rPr>
        <w:instrText xml:space="preserve"> ADDIN ZOTERO_BIBL {"uncited":[],"omitted":[],"custom":[]} CSL_BIBLIOGRAPHY </w:instrText>
      </w:r>
      <w:r>
        <w:rPr>
          <w:rFonts w:cstheme="minorHAnsi"/>
          <w:sz w:val="22"/>
          <w:szCs w:val="22"/>
          <w:lang w:val="en-US"/>
        </w:rPr>
        <w:fldChar w:fldCharType="separate"/>
      </w:r>
      <w:r w:rsidRPr="000275E4">
        <w:rPr>
          <w:rFonts w:ascii="Calibri" w:cs="Calibri"/>
          <w:sz w:val="22"/>
          <w:lang w:val="en-US"/>
        </w:rPr>
        <w:t xml:space="preserve">Siino, Marco, Mariana Falco, Daniele Croce, and Paolo Rosso. “Exploring LLMs Applications in Law: A Literature Review on Current Legal NLP Approaches.” </w:t>
      </w:r>
      <w:r w:rsidRPr="000275E4">
        <w:rPr>
          <w:rFonts w:ascii="Calibri" w:cs="Calibri"/>
          <w:i/>
          <w:iCs/>
          <w:sz w:val="22"/>
          <w:lang w:val="en-US"/>
        </w:rPr>
        <w:t>IEEE Access</w:t>
      </w:r>
      <w:r w:rsidRPr="000275E4">
        <w:rPr>
          <w:rFonts w:ascii="Calibri" w:cs="Calibri"/>
          <w:sz w:val="22"/>
          <w:lang w:val="en-US"/>
        </w:rPr>
        <w:t xml:space="preserve"> 13 (2025): 18253–76. https://doi.org/10.1109/ACCESS.2025.3533217.</w:t>
      </w:r>
    </w:p>
    <w:p w:rsidR="000275E4" w:rsidRPr="000275E4" w:rsidRDefault="000275E4" w:rsidP="000275E4">
      <w:pPr>
        <w:pStyle w:val="Bibliography"/>
        <w:ind w:left="0" w:firstLine="0"/>
        <w:rPr>
          <w:rFonts w:ascii="Calibri" w:cs="Calibri"/>
          <w:sz w:val="22"/>
          <w:lang w:val="en-US"/>
        </w:rPr>
      </w:pPr>
      <w:r>
        <w:rPr>
          <w:rFonts w:cstheme="minorHAnsi"/>
          <w:sz w:val="22"/>
          <w:szCs w:val="22"/>
          <w:lang w:val="en-US"/>
        </w:rPr>
        <w:fldChar w:fldCharType="end"/>
      </w:r>
    </w:p>
    <w:p w:rsidR="0078074B" w:rsidRDefault="0078074B" w:rsidP="0078074B">
      <w:pPr>
        <w:spacing w:after="0" w:line="240" w:lineRule="auto"/>
        <w:rPr>
          <w:rFonts w:cstheme="minorHAnsi"/>
          <w:sz w:val="22"/>
          <w:szCs w:val="22"/>
          <w:lang w:val="en-US"/>
        </w:rPr>
      </w:pPr>
    </w:p>
    <w:p w:rsidR="0078074B" w:rsidRPr="0078074B" w:rsidRDefault="0078074B" w:rsidP="0078074B">
      <w:pPr>
        <w:spacing w:after="0" w:line="240" w:lineRule="auto"/>
        <w:rPr>
          <w:rFonts w:cstheme="minorHAnsi"/>
          <w:sz w:val="22"/>
          <w:szCs w:val="22"/>
          <w:lang w:val="en-US"/>
        </w:rPr>
      </w:pPr>
    </w:p>
    <w:sectPr w:rsidR="0078074B" w:rsidRPr="0078074B" w:rsidSect="00C3247F">
      <w:headerReference w:type="even" r:id="rId8"/>
      <w:headerReference w:type="default" r:id="rId9"/>
      <w:footerReference w:type="default" r:id="rId10"/>
      <w:pgSz w:w="11904" w:h="16836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7688" w:rsidRDefault="00F77688" w:rsidP="000275E4">
      <w:pPr>
        <w:spacing w:after="0" w:line="240" w:lineRule="auto"/>
      </w:pPr>
      <w:r>
        <w:separator/>
      </w:r>
    </w:p>
  </w:endnote>
  <w:endnote w:type="continuationSeparator" w:id="0">
    <w:p w:rsidR="00F77688" w:rsidRDefault="00F77688" w:rsidP="00027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247F" w:rsidRPr="00C3247F" w:rsidRDefault="00C3247F" w:rsidP="00C3247F">
    <w:pPr>
      <w:pStyle w:val="Footer"/>
      <w:jc w:val="right"/>
      <w:rPr>
        <w:rFonts w:ascii="Apple Chancery" w:hAnsi="Apple Chancery" w:cs="Apple Chancery"/>
      </w:rPr>
    </w:pPr>
    <w:r w:rsidRPr="00C3247F">
      <w:rPr>
        <w:rFonts w:ascii="Apple Chancery" w:hAnsi="Apple Chancery" w:cs="Apple Chancery" w:hint="cs"/>
        <w:b/>
        <w:bCs/>
      </w:rPr>
      <w:t xml:space="preserve">Nama </w:t>
    </w:r>
    <w:proofErr w:type="spellStart"/>
    <w:r w:rsidRPr="00C3247F">
      <w:rPr>
        <w:rFonts w:ascii="Apple Chancery" w:hAnsi="Apple Chancery" w:cs="Apple Chancery" w:hint="cs"/>
        <w:b/>
        <w:bCs/>
      </w:rPr>
      <w:t>Penulis</w:t>
    </w:r>
    <w:proofErr w:type="spellEnd"/>
    <w:r w:rsidRPr="00C3247F">
      <w:rPr>
        <w:rFonts w:ascii="Apple Chancery" w:hAnsi="Apple Chancery" w:cs="Apple Chancery" w:hint="cs"/>
      </w:rPr>
      <w:t xml:space="preserve">; </w:t>
    </w:r>
    <w:proofErr w:type="spellStart"/>
    <w:r w:rsidRPr="00C3247F">
      <w:rPr>
        <w:rFonts w:ascii="Apple Chancery" w:hAnsi="Apple Chancery" w:cs="Apple Chancery" w:hint="cs"/>
        <w:i/>
        <w:iCs/>
      </w:rPr>
      <w:t>Judul</w:t>
    </w:r>
    <w:proofErr w:type="spellEnd"/>
  </w:p>
  <w:p w:rsidR="00C3247F" w:rsidRDefault="00C32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7688" w:rsidRDefault="00F77688" w:rsidP="000275E4">
      <w:pPr>
        <w:spacing w:after="0" w:line="240" w:lineRule="auto"/>
      </w:pPr>
      <w:r>
        <w:separator/>
      </w:r>
    </w:p>
  </w:footnote>
  <w:footnote w:type="continuationSeparator" w:id="0">
    <w:p w:rsidR="00F77688" w:rsidRDefault="00F77688" w:rsidP="000275E4">
      <w:pPr>
        <w:spacing w:after="0" w:line="240" w:lineRule="auto"/>
      </w:pPr>
      <w:r>
        <w:continuationSeparator/>
      </w:r>
    </w:p>
  </w:footnote>
  <w:footnote w:id="1">
    <w:p w:rsidR="000275E4" w:rsidRPr="000275E4" w:rsidRDefault="000275E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fldChar w:fldCharType="begin"/>
      </w:r>
      <w:r>
        <w:instrText xml:space="preserve"> ADDIN ZOTERO_ITEM CSL_CITATION {"citationID":"CzfAojWX","properties":{"formattedCitation":"Siino et al., \\uc0\\u8220{}Exploring LLMs Applications in Law.\\uc0\\u8221{}","plainCitation":"Siino et al., “Exploring LLMs Applications in Law.”","noteIndex":1},"citationItems":[{"id":6382,"uris":["http://zotero.org/users/7401470/items/AUCUL4TZ"],"itemData":{"id":6382,"type":"article-journal","container-title":"IEEE Access","DOI":"10.1109/ACCESS.2025.3533217","ISSN":"2169-3536","journalAbbreviation":"IEEE Access","license":"https://creativecommons.org/licenses/by/4.0/legalcode","page":"18253-18276","source":"DOI.org (Crossref)","title":"Exploring LLMs Applications in Law: A Literature Review on Current Legal NLP Approaches","title-short":"Exploring LLMs Applications in Law","URL":"https://ieeexplore.ieee.org/document/10850911/","volume":"13","author":[{"family":"Siino","given":"Marco"},{"family":"Falco","given":"Mariana"},{"family":"Croce","given":"Daniele"},{"family":"Rosso","given":"Paolo"}],"accessed":{"date-parts":[["2025",11,14]]},"issued":{"date-parts":[["2025"]]}}}],"schema":"https://github.com/citation-style-language/schema/raw/master/csl-citation.json"} </w:instrText>
      </w:r>
      <w:r>
        <w:fldChar w:fldCharType="separate"/>
      </w:r>
      <w:r w:rsidRPr="000275E4">
        <w:rPr>
          <w:rFonts w:ascii="Calibri" w:cs="Calibri"/>
          <w:kern w:val="0"/>
          <w:lang w:val="en-US"/>
        </w:rPr>
        <w:t>Siino et al., “Exploring LLMs Applications in Law.”</w:t>
      </w:r>
      <w: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34610237"/>
      <w:docPartObj>
        <w:docPartGallery w:val="Page Numbers (Top of Page)"/>
        <w:docPartUnique/>
      </w:docPartObj>
    </w:sdtPr>
    <w:sdtContent>
      <w:p w:rsidR="00C3247F" w:rsidRDefault="00C3247F" w:rsidP="005A6EE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293480191"/>
      <w:docPartObj>
        <w:docPartGallery w:val="Page Numbers (Top of Page)"/>
        <w:docPartUnique/>
      </w:docPartObj>
    </w:sdtPr>
    <w:sdtContent>
      <w:p w:rsidR="00C3247F" w:rsidRDefault="00C3247F" w:rsidP="00C3247F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C3247F" w:rsidRDefault="00C3247F" w:rsidP="00C3247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99819166"/>
      <w:docPartObj>
        <w:docPartGallery w:val="Page Numbers (Top of Page)"/>
        <w:docPartUnique/>
      </w:docPartObj>
    </w:sdtPr>
    <w:sdtEndPr>
      <w:rPr>
        <w:rStyle w:val="PageNumber"/>
        <w:rFonts w:ascii="Apple Chancery" w:hAnsi="Apple Chancery" w:cs="Apple Chancery" w:hint="cs"/>
      </w:rPr>
    </w:sdtEndPr>
    <w:sdtContent>
      <w:p w:rsidR="00C3247F" w:rsidRPr="00C3247F" w:rsidRDefault="00C3247F" w:rsidP="005A6EE8">
        <w:pPr>
          <w:pStyle w:val="Header"/>
          <w:framePr w:wrap="none" w:vAnchor="text" w:hAnchor="margin" w:xAlign="right" w:y="1"/>
          <w:rPr>
            <w:rStyle w:val="PageNumber"/>
            <w:rFonts w:ascii="Apple Chancery" w:hAnsi="Apple Chancery" w:cs="Apple Chancery"/>
          </w:rPr>
        </w:pPr>
        <w:r w:rsidRPr="00C3247F">
          <w:rPr>
            <w:rStyle w:val="PageNumber"/>
            <w:rFonts w:ascii="Apple Chancery" w:hAnsi="Apple Chancery" w:cs="Apple Chancery" w:hint="cs"/>
          </w:rPr>
          <w:fldChar w:fldCharType="begin"/>
        </w:r>
        <w:r w:rsidRPr="00C3247F">
          <w:rPr>
            <w:rStyle w:val="PageNumber"/>
            <w:rFonts w:ascii="Apple Chancery" w:hAnsi="Apple Chancery" w:cs="Apple Chancery" w:hint="cs"/>
          </w:rPr>
          <w:instrText xml:space="preserve"> PAGE </w:instrText>
        </w:r>
        <w:r w:rsidRPr="00C3247F">
          <w:rPr>
            <w:rStyle w:val="PageNumber"/>
            <w:rFonts w:ascii="Apple Chancery" w:hAnsi="Apple Chancery" w:cs="Apple Chancery" w:hint="cs"/>
          </w:rPr>
          <w:fldChar w:fldCharType="separate"/>
        </w:r>
        <w:r w:rsidRPr="00C3247F">
          <w:rPr>
            <w:rStyle w:val="PageNumber"/>
            <w:rFonts w:ascii="Apple Chancery" w:hAnsi="Apple Chancery" w:cs="Apple Chancery" w:hint="cs"/>
            <w:noProof/>
          </w:rPr>
          <w:t>2</w:t>
        </w:r>
        <w:r w:rsidRPr="00C3247F">
          <w:rPr>
            <w:rStyle w:val="PageNumber"/>
            <w:rFonts w:ascii="Apple Chancery" w:hAnsi="Apple Chancery" w:cs="Apple Chancery" w:hint="cs"/>
          </w:rPr>
          <w:fldChar w:fldCharType="end"/>
        </w:r>
      </w:p>
    </w:sdtContent>
  </w:sdt>
  <w:p w:rsidR="00C3247F" w:rsidRPr="006001E4" w:rsidRDefault="00C3247F" w:rsidP="00C3247F">
    <w:pPr>
      <w:pStyle w:val="Header"/>
      <w:ind w:right="360"/>
      <w:rPr>
        <w:rFonts w:ascii="Apple Chancery" w:hAnsi="Apple Chancery" w:cs="Apple Chancery"/>
        <w:b/>
        <w:bCs/>
        <w:color w:val="000000" w:themeColor="text1"/>
      </w:rPr>
    </w:pPr>
    <w:r w:rsidRPr="006001E4">
      <w:rPr>
        <w:rFonts w:ascii="Apple Chancery" w:hAnsi="Apple Chancery" w:cs="Apple Chancery" w:hint="cs"/>
        <w:b/>
        <w:bCs/>
        <w:color w:val="000000" w:themeColor="text1"/>
      </w:rPr>
      <w:t xml:space="preserve">Nusa </w:t>
    </w:r>
    <w:proofErr w:type="spellStart"/>
    <w:r w:rsidRPr="006001E4">
      <w:rPr>
        <w:rFonts w:ascii="Apple Chancery" w:hAnsi="Apple Chancery" w:cs="Apple Chancery" w:hint="cs"/>
        <w:b/>
        <w:bCs/>
        <w:color w:val="000000" w:themeColor="text1"/>
      </w:rPr>
      <w:t>Edulaw</w:t>
    </w:r>
    <w:proofErr w:type="spellEnd"/>
    <w:r w:rsidRPr="006001E4">
      <w:rPr>
        <w:rFonts w:ascii="Apple Chancery" w:hAnsi="Apple Chancery" w:cs="Apple Chancery" w:hint="cs"/>
        <w:b/>
        <w:bCs/>
        <w:color w:val="000000" w:themeColor="text1"/>
      </w:rPr>
      <w:t xml:space="preserve"> 8(3) 2025 : 2-10</w:t>
    </w:r>
  </w:p>
  <w:p w:rsidR="00C3247F" w:rsidRDefault="00C3247F" w:rsidP="00C3247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E38CB"/>
    <w:multiLevelType w:val="hybridMultilevel"/>
    <w:tmpl w:val="28BAAC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F0F49"/>
    <w:multiLevelType w:val="hybridMultilevel"/>
    <w:tmpl w:val="B4662ADE"/>
    <w:lvl w:ilvl="0" w:tplc="E63AD83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D33D3E"/>
    <w:multiLevelType w:val="hybridMultilevel"/>
    <w:tmpl w:val="719629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483687">
    <w:abstractNumId w:val="1"/>
  </w:num>
  <w:num w:numId="2" w16cid:durableId="716663231">
    <w:abstractNumId w:val="0"/>
  </w:num>
  <w:num w:numId="3" w16cid:durableId="63114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1A"/>
    <w:rsid w:val="000275E4"/>
    <w:rsid w:val="00107F3F"/>
    <w:rsid w:val="00253FD7"/>
    <w:rsid w:val="003E722B"/>
    <w:rsid w:val="0055732E"/>
    <w:rsid w:val="006001E4"/>
    <w:rsid w:val="006F673B"/>
    <w:rsid w:val="0077753F"/>
    <w:rsid w:val="0078074B"/>
    <w:rsid w:val="007D0B28"/>
    <w:rsid w:val="007D628E"/>
    <w:rsid w:val="008469DA"/>
    <w:rsid w:val="00A00DEC"/>
    <w:rsid w:val="00BE390F"/>
    <w:rsid w:val="00C3247F"/>
    <w:rsid w:val="00C814F2"/>
    <w:rsid w:val="00CD4E1A"/>
    <w:rsid w:val="00E709B9"/>
    <w:rsid w:val="00E831DA"/>
    <w:rsid w:val="00F34B76"/>
    <w:rsid w:val="00F7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1520"/>
  <w15:chartTrackingRefBased/>
  <w15:docId w15:val="{4EC4458A-81E9-474C-B749-8F3B8AFD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E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E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E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E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E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E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E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E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E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D4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0275E4"/>
    <w:pPr>
      <w:tabs>
        <w:tab w:val="left" w:pos="380"/>
      </w:tabs>
      <w:spacing w:after="240" w:line="24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275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75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75E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32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47F"/>
  </w:style>
  <w:style w:type="character" w:styleId="PageNumber">
    <w:name w:val="page number"/>
    <w:basedOn w:val="DefaultParagraphFont"/>
    <w:uiPriority w:val="99"/>
    <w:semiHidden/>
    <w:unhideWhenUsed/>
    <w:rsid w:val="00C3247F"/>
  </w:style>
  <w:style w:type="paragraph" w:styleId="Footer">
    <w:name w:val="footer"/>
    <w:basedOn w:val="Normal"/>
    <w:link w:val="FooterChar"/>
    <w:uiPriority w:val="99"/>
    <w:unhideWhenUsed/>
    <w:rsid w:val="00C32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Syalzhabillah M. Noor</dc:creator>
  <cp:keywords/>
  <dc:description/>
  <cp:lastModifiedBy>Syalzhabillah M. Noor</cp:lastModifiedBy>
  <cp:revision>3</cp:revision>
  <dcterms:created xsi:type="dcterms:W3CDTF">2025-11-14T01:27:00Z</dcterms:created>
  <dcterms:modified xsi:type="dcterms:W3CDTF">2025-11-14T04:33:00Z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id="6Lxi1AP0"/&gt;&lt;style id="http://www.zotero.org/styles/chicago-shortened-notes-bibliography" locale="en-US" hasBibliography="1" bibliographyStyleHasBeenSet="1"/&gt;&lt;prefs&gt;&lt;pref name="fieldType" value="F</vt:lpwstr>
  </property>
  <property fmtid="{D5CDD505-2E9C-101B-9397-08002B2CF9AE}" pid="3" name="ZOTERO_PREF_2">
    <vt:lpwstr>ield"/&gt;&lt;pref name="noteType" value="1"/&gt;&lt;/prefs&gt;&lt;/data&gt;</vt:lpwstr>
  </property>
</Properties>
</file>